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62" w:type="dxa"/>
        <w:tblLook w:val="04A0"/>
      </w:tblPr>
      <w:tblGrid>
        <w:gridCol w:w="1170"/>
      </w:tblGrid>
      <w:tr w:rsidR="00310D7A" w:rsidTr="00975538">
        <w:tc>
          <w:tcPr>
            <w:tcW w:w="1170" w:type="dxa"/>
          </w:tcPr>
          <w:p w:rsidR="00310D7A" w:rsidRPr="00975538" w:rsidRDefault="00310D7A" w:rsidP="00780401">
            <w:pPr>
              <w:rPr>
                <w:szCs w:val="28"/>
              </w:rPr>
            </w:pPr>
            <w:r w:rsidRPr="00975538">
              <w:rPr>
                <w:szCs w:val="28"/>
              </w:rPr>
              <w:t>Mẫ</w:t>
            </w:r>
            <w:r w:rsidR="00975538" w:rsidRPr="00975538">
              <w:rPr>
                <w:szCs w:val="28"/>
              </w:rPr>
              <w:t>u</w:t>
            </w:r>
            <w:r w:rsidRPr="00975538">
              <w:rPr>
                <w:szCs w:val="28"/>
              </w:rPr>
              <w:t>:</w:t>
            </w:r>
            <w:r w:rsidR="00056385" w:rsidRPr="00975538">
              <w:rPr>
                <w:szCs w:val="28"/>
              </w:rPr>
              <w:t xml:space="preserve"> </w:t>
            </w:r>
            <w:r w:rsidR="00780401" w:rsidRPr="00975538">
              <w:rPr>
                <w:szCs w:val="28"/>
              </w:rPr>
              <w:t>01</w:t>
            </w:r>
          </w:p>
        </w:tc>
      </w:tr>
    </w:tbl>
    <w:tbl>
      <w:tblPr>
        <w:tblW w:w="11010" w:type="dxa"/>
        <w:tblInd w:w="-972" w:type="dxa"/>
        <w:tblLook w:val="01E0"/>
      </w:tblPr>
      <w:tblGrid>
        <w:gridCol w:w="5130"/>
        <w:gridCol w:w="5880"/>
      </w:tblGrid>
      <w:tr w:rsidR="002B35BB" w:rsidRPr="00C65850" w:rsidTr="00096037">
        <w:trPr>
          <w:trHeight w:val="1418"/>
        </w:trPr>
        <w:tc>
          <w:tcPr>
            <w:tcW w:w="5130" w:type="dxa"/>
          </w:tcPr>
          <w:p w:rsidR="002B35BB" w:rsidRPr="00096037" w:rsidRDefault="002B35BB" w:rsidP="001A79B5">
            <w:pPr>
              <w:jc w:val="center"/>
              <w:rPr>
                <w:sz w:val="26"/>
              </w:rPr>
            </w:pPr>
            <w:r w:rsidRPr="00096037">
              <w:rPr>
                <w:sz w:val="26"/>
              </w:rPr>
              <w:t>HỌC VIỆN CHÍNH TRỊ QUỐC GIA</w:t>
            </w:r>
          </w:p>
          <w:p w:rsidR="002B35BB" w:rsidRPr="00800D7C" w:rsidRDefault="002B35BB" w:rsidP="001A79B5">
            <w:pPr>
              <w:jc w:val="center"/>
              <w:rPr>
                <w:b/>
                <w:sz w:val="26"/>
              </w:rPr>
            </w:pPr>
            <w:r w:rsidRPr="00096037">
              <w:rPr>
                <w:sz w:val="26"/>
              </w:rPr>
              <w:t xml:space="preserve">  HỒ CHÍ MINH</w:t>
            </w:r>
          </w:p>
          <w:p w:rsidR="002B35BB" w:rsidRPr="00096037" w:rsidRDefault="005B1C03" w:rsidP="001A79B5">
            <w:pPr>
              <w:jc w:val="center"/>
              <w:rPr>
                <w:b/>
                <w:noProof/>
              </w:rPr>
            </w:pPr>
            <w:r w:rsidRPr="005B1C03">
              <w:rPr>
                <w:b/>
                <w:noProof/>
                <w:sz w:val="24"/>
              </w:rPr>
              <w:pict>
                <v:shapetype id="_x0000_t32" coordsize="21600,21600" o:spt="32" o:oned="t" path="m,l21600,21600e" filled="f">
                  <v:path arrowok="t" fillok="f" o:connecttype="none"/>
                  <o:lock v:ext="edit" shapetype="t"/>
                </v:shapetype>
                <v:shape id="_x0000_s1029" type="#_x0000_t32" style="position:absolute;left:0;text-align:left;margin-left:79.1pt;margin-top:15.5pt;width:73.5pt;height:.05pt;z-index:251664384" o:connectortype="straight"/>
              </w:pict>
            </w:r>
            <w:r w:rsidR="009821C0" w:rsidRPr="00096037">
              <w:rPr>
                <w:b/>
                <w:noProof/>
              </w:rPr>
              <w:t>CỤ</w:t>
            </w:r>
            <w:r w:rsidR="00F65FCC" w:rsidRPr="00096037">
              <w:rPr>
                <w:b/>
                <w:noProof/>
              </w:rPr>
              <w:t>M THI ĐUA SỐ</w:t>
            </w:r>
            <w:r w:rsidR="00CF1394" w:rsidRPr="00096037">
              <w:rPr>
                <w:b/>
                <w:noProof/>
              </w:rPr>
              <w:t xml:space="preserve"> ….</w:t>
            </w:r>
          </w:p>
          <w:p w:rsidR="002B35BB" w:rsidRPr="007C6560" w:rsidRDefault="002B35BB" w:rsidP="001A79B5">
            <w:pPr>
              <w:rPr>
                <w:sz w:val="26"/>
              </w:rPr>
            </w:pPr>
          </w:p>
        </w:tc>
        <w:tc>
          <w:tcPr>
            <w:tcW w:w="5880" w:type="dxa"/>
          </w:tcPr>
          <w:p w:rsidR="002B35BB" w:rsidRPr="00C65850" w:rsidRDefault="002B35BB" w:rsidP="001A79B5">
            <w:pPr>
              <w:jc w:val="center"/>
              <w:rPr>
                <w:b/>
                <w:sz w:val="26"/>
              </w:rPr>
            </w:pPr>
            <w:r w:rsidRPr="00C65850">
              <w:rPr>
                <w:b/>
                <w:sz w:val="26"/>
              </w:rPr>
              <w:t xml:space="preserve">CỘNG HÒA XÃ HỘI CHỦ NGHĨA VIỆT </w:t>
            </w:r>
            <w:smartTag w:uri="urn:schemas-microsoft-com:office:smarttags" w:element="place">
              <w:smartTag w:uri="urn:schemas-microsoft-com:office:smarttags" w:element="country-region">
                <w:r w:rsidRPr="00C65850">
                  <w:rPr>
                    <w:b/>
                    <w:sz w:val="26"/>
                  </w:rPr>
                  <w:t>NAM</w:t>
                </w:r>
              </w:smartTag>
            </w:smartTag>
          </w:p>
          <w:p w:rsidR="002B35BB" w:rsidRPr="00C65850" w:rsidRDefault="002B35BB" w:rsidP="001A79B5">
            <w:pPr>
              <w:jc w:val="center"/>
              <w:rPr>
                <w:b/>
              </w:rPr>
            </w:pPr>
            <w:r w:rsidRPr="00C65850">
              <w:rPr>
                <w:b/>
              </w:rPr>
              <w:t>Độc lậ</w:t>
            </w:r>
            <w:r w:rsidR="00BC1890">
              <w:rPr>
                <w:b/>
              </w:rPr>
              <w:t>p -</w:t>
            </w:r>
            <w:r w:rsidRPr="00C65850">
              <w:rPr>
                <w:b/>
              </w:rPr>
              <w:t xml:space="preserve"> Tự</w:t>
            </w:r>
            <w:r w:rsidR="00BC1890">
              <w:rPr>
                <w:b/>
              </w:rPr>
              <w:t xml:space="preserve"> do -</w:t>
            </w:r>
            <w:r w:rsidRPr="00C65850">
              <w:rPr>
                <w:b/>
              </w:rPr>
              <w:t xml:space="preserve"> Hạnh phúc</w:t>
            </w:r>
          </w:p>
          <w:p w:rsidR="002B35BB" w:rsidRDefault="005B1C03" w:rsidP="001A79B5">
            <w:pPr>
              <w:tabs>
                <w:tab w:val="center" w:pos="2232"/>
              </w:tabs>
              <w:jc w:val="center"/>
            </w:pPr>
            <w:r>
              <w:rPr>
                <w:noProof/>
              </w:rPr>
              <w:pict>
                <v:shape id="_x0000_s1030" type="#_x0000_t32" style="position:absolute;left:0;text-align:left;margin-left:82.4pt;margin-top:-.2pt;width:107.7pt;height:0;z-index:251665408" o:connectortype="straight"/>
              </w:pict>
            </w:r>
          </w:p>
          <w:p w:rsidR="002B35BB" w:rsidRPr="00C65850" w:rsidRDefault="002B35BB" w:rsidP="00E411E3">
            <w:pPr>
              <w:jc w:val="center"/>
              <w:rPr>
                <w:i/>
              </w:rPr>
            </w:pPr>
            <w:r>
              <w:rPr>
                <w:i/>
              </w:rPr>
              <w:t xml:space="preserve">   </w:t>
            </w:r>
            <w:r w:rsidR="008E4E3D">
              <w:rPr>
                <w:i/>
              </w:rPr>
              <w:t>…</w:t>
            </w:r>
            <w:r w:rsidR="00F65FCC">
              <w:rPr>
                <w:i/>
              </w:rPr>
              <w:t>, ngày</w:t>
            </w:r>
            <w:r w:rsidR="00E411E3">
              <w:rPr>
                <w:i/>
              </w:rPr>
              <w:t xml:space="preserve">… </w:t>
            </w:r>
            <w:r>
              <w:rPr>
                <w:i/>
              </w:rPr>
              <w:t>tháng</w:t>
            </w:r>
            <w:r w:rsidR="00E411E3">
              <w:rPr>
                <w:i/>
              </w:rPr>
              <w:t xml:space="preserve">… </w:t>
            </w:r>
            <w:r w:rsidRPr="00C65850">
              <w:rPr>
                <w:i/>
              </w:rPr>
              <w:t>n</w:t>
            </w:r>
            <w:r w:rsidRPr="00C65850">
              <w:rPr>
                <w:rFonts w:hint="eastAsia"/>
                <w:i/>
              </w:rPr>
              <w:t>ă</w:t>
            </w:r>
            <w:r w:rsidRPr="00C65850">
              <w:rPr>
                <w:i/>
              </w:rPr>
              <w:t>m 201</w:t>
            </w:r>
            <w:r w:rsidR="008E4E3D">
              <w:rPr>
                <w:i/>
              </w:rPr>
              <w:t>6</w:t>
            </w:r>
          </w:p>
        </w:tc>
      </w:tr>
    </w:tbl>
    <w:p w:rsidR="002A6D85" w:rsidRDefault="002A6D85" w:rsidP="00096037">
      <w:pPr>
        <w:rPr>
          <w:b/>
          <w:sz w:val="20"/>
          <w:szCs w:val="20"/>
        </w:rPr>
      </w:pPr>
    </w:p>
    <w:p w:rsidR="002A6D85" w:rsidRPr="002D1651" w:rsidRDefault="002A6D85" w:rsidP="00933194">
      <w:pPr>
        <w:jc w:val="center"/>
        <w:rPr>
          <w:b/>
          <w:spacing w:val="-6"/>
          <w:kern w:val="30"/>
          <w:sz w:val="32"/>
          <w:szCs w:val="32"/>
        </w:rPr>
      </w:pPr>
      <w:r w:rsidRPr="002D1651">
        <w:rPr>
          <w:b/>
          <w:spacing w:val="-6"/>
          <w:kern w:val="30"/>
          <w:sz w:val="32"/>
          <w:szCs w:val="32"/>
        </w:rPr>
        <w:t>KÝ GIAO ƯỚC THI ĐUA NĂM</w:t>
      </w:r>
      <w:r w:rsidR="00060778">
        <w:rPr>
          <w:b/>
          <w:spacing w:val="-6"/>
          <w:kern w:val="30"/>
          <w:sz w:val="32"/>
          <w:szCs w:val="32"/>
        </w:rPr>
        <w:t xml:space="preserve"> HỌC</w:t>
      </w:r>
      <w:r w:rsidR="00CF1394">
        <w:rPr>
          <w:b/>
          <w:spacing w:val="-6"/>
          <w:kern w:val="30"/>
          <w:sz w:val="32"/>
          <w:szCs w:val="32"/>
        </w:rPr>
        <w:t xml:space="preserve"> 2016</w:t>
      </w:r>
      <w:r w:rsidR="00F65FCC">
        <w:rPr>
          <w:b/>
          <w:spacing w:val="-6"/>
          <w:kern w:val="30"/>
          <w:sz w:val="32"/>
          <w:szCs w:val="32"/>
        </w:rPr>
        <w:t xml:space="preserve"> </w:t>
      </w:r>
      <w:r w:rsidR="009821C0">
        <w:rPr>
          <w:b/>
          <w:spacing w:val="-6"/>
          <w:kern w:val="30"/>
          <w:sz w:val="32"/>
          <w:szCs w:val="32"/>
        </w:rPr>
        <w:t>-</w:t>
      </w:r>
      <w:r w:rsidR="00F65FCC">
        <w:rPr>
          <w:b/>
          <w:spacing w:val="-6"/>
          <w:kern w:val="30"/>
          <w:sz w:val="32"/>
          <w:szCs w:val="32"/>
        </w:rPr>
        <w:t xml:space="preserve"> </w:t>
      </w:r>
      <w:r w:rsidR="00CF1394">
        <w:rPr>
          <w:b/>
          <w:spacing w:val="-6"/>
          <w:kern w:val="30"/>
          <w:sz w:val="32"/>
          <w:szCs w:val="32"/>
        </w:rPr>
        <w:t>2017</w:t>
      </w:r>
    </w:p>
    <w:p w:rsidR="002A6D85" w:rsidRPr="00BD7781" w:rsidRDefault="002A6D85" w:rsidP="00D646E7">
      <w:pPr>
        <w:rPr>
          <w:b/>
          <w:sz w:val="20"/>
          <w:szCs w:val="20"/>
        </w:rPr>
      </w:pPr>
    </w:p>
    <w:p w:rsidR="002A6D85" w:rsidRPr="00361EFC" w:rsidRDefault="002A6D85" w:rsidP="00933194">
      <w:pPr>
        <w:jc w:val="center"/>
        <w:rPr>
          <w:b/>
          <w:sz w:val="20"/>
          <w:szCs w:val="20"/>
        </w:rPr>
      </w:pPr>
    </w:p>
    <w:p w:rsidR="00CF1394" w:rsidRDefault="00CF1394" w:rsidP="00CF1394">
      <w:pPr>
        <w:spacing w:after="120"/>
        <w:ind w:firstLine="720"/>
        <w:jc w:val="both"/>
      </w:pPr>
      <w:r>
        <w:t>Căn cứ Hướng dẫn số 1640/HD-BTĐKT ngày 17-8-2016 của Ban Thi đua - Khen thưởng Trung ương về tổ chức khối, cụm thi đua của các bộ, ban, ngành, Mặt trận tổ quốc, tổ chức chính trị - xã hội và đề nghị tặng “Cờ Thi đua của Chính phủ”, Cờ Thi đua cấp Bộ, ban, ngành, đoàn thể Trung ương;</w:t>
      </w:r>
    </w:p>
    <w:p w:rsidR="00CF1394" w:rsidRDefault="008E4E3D" w:rsidP="00CF1394">
      <w:pPr>
        <w:spacing w:after="120"/>
        <w:ind w:firstLine="720"/>
        <w:jc w:val="both"/>
      </w:pPr>
      <w:r>
        <w:t>Thực hiện</w:t>
      </w:r>
      <w:r w:rsidR="00CF1394">
        <w:t xml:space="preserve"> Hướng dẫn số 157/HD-HVCTQG ngày 19-10-2015 về việc Tổ chức và hoạt động của Cụm thi đua các trường chính trị cấp tỉnh, Quyết định số 2694/QĐ-HVCTQG ngày 27-6-2016 của Giám đốc Học viện Chính trị quốc gia Hồ Chí Minh về việc công nhận Cụm trưởng, Cụm phó Cụm thi đua các trường chính trị tỉnh, thành phố trực thuộc Trung ương, trường cán bộ của các bộ, ngành, đoàn thể Trung ương năm học 2016 - 2017;</w:t>
      </w:r>
    </w:p>
    <w:p w:rsidR="00F65FCC" w:rsidRDefault="002A6D85" w:rsidP="005716FE">
      <w:pPr>
        <w:spacing w:after="120"/>
        <w:ind w:firstLine="720"/>
        <w:jc w:val="both"/>
        <w:rPr>
          <w:szCs w:val="28"/>
        </w:rPr>
      </w:pPr>
      <w:r>
        <w:rPr>
          <w:szCs w:val="28"/>
        </w:rPr>
        <w:t xml:space="preserve">Thực hiện </w:t>
      </w:r>
      <w:r w:rsidR="008E4E3D">
        <w:rPr>
          <w:szCs w:val="28"/>
        </w:rPr>
        <w:t>Công văn số</w:t>
      </w:r>
      <w:r w:rsidR="00F43F8B">
        <w:rPr>
          <w:szCs w:val="28"/>
        </w:rPr>
        <w:t xml:space="preserve"> 1136</w:t>
      </w:r>
      <w:r w:rsidR="008E4E3D">
        <w:rPr>
          <w:szCs w:val="28"/>
        </w:rPr>
        <w:t>/HVCTQG</w:t>
      </w:r>
      <w:r w:rsidR="00056385">
        <w:rPr>
          <w:szCs w:val="28"/>
        </w:rPr>
        <w:t>-TCT</w:t>
      </w:r>
      <w:r w:rsidR="008E4E3D">
        <w:rPr>
          <w:szCs w:val="28"/>
        </w:rPr>
        <w:t xml:space="preserve"> ngày</w:t>
      </w:r>
      <w:r w:rsidR="00F43F8B">
        <w:rPr>
          <w:szCs w:val="28"/>
        </w:rPr>
        <w:t xml:space="preserve"> 19</w:t>
      </w:r>
      <w:r w:rsidR="008E4E3D">
        <w:rPr>
          <w:szCs w:val="28"/>
        </w:rPr>
        <w:t>-9-2016</w:t>
      </w:r>
      <w:r w:rsidR="0034108C">
        <w:rPr>
          <w:szCs w:val="28"/>
        </w:rPr>
        <w:t xml:space="preserve"> </w:t>
      </w:r>
      <w:r>
        <w:rPr>
          <w:szCs w:val="28"/>
        </w:rPr>
        <w:t xml:space="preserve">của </w:t>
      </w:r>
      <w:r w:rsidR="0034108C">
        <w:rPr>
          <w:szCs w:val="28"/>
        </w:rPr>
        <w:t xml:space="preserve">Học viện Chính trị Quốc gia Hồ Chí Minh về tổ chức </w:t>
      </w:r>
      <w:r w:rsidR="00056385">
        <w:rPr>
          <w:szCs w:val="28"/>
        </w:rPr>
        <w:t>phong trào thi đua</w:t>
      </w:r>
      <w:r w:rsidR="008E4E3D">
        <w:rPr>
          <w:szCs w:val="28"/>
        </w:rPr>
        <w:t xml:space="preserve"> </w:t>
      </w:r>
      <w:r w:rsidR="00F43F8B">
        <w:rPr>
          <w:szCs w:val="28"/>
        </w:rPr>
        <w:t xml:space="preserve">các trường chính trị, trường bộ, ngành </w:t>
      </w:r>
      <w:r w:rsidR="008E4E3D">
        <w:rPr>
          <w:szCs w:val="28"/>
        </w:rPr>
        <w:t>năm học 2016-2017.</w:t>
      </w:r>
    </w:p>
    <w:p w:rsidR="008E4E3D" w:rsidRPr="00CF1394" w:rsidRDefault="008E4E3D" w:rsidP="008E4E3D">
      <w:pPr>
        <w:spacing w:after="120"/>
        <w:ind w:firstLine="720"/>
        <w:jc w:val="both"/>
        <w:rPr>
          <w:i/>
          <w:spacing w:val="-6"/>
        </w:rPr>
      </w:pPr>
      <w:r>
        <w:rPr>
          <w:szCs w:val="28"/>
        </w:rPr>
        <w:t xml:space="preserve">Hưởng ứng phong trào thi đua do Giám đốc Học viện Chính trị Quốc gia Hồ Chí Minh phát động tại Hội nghị Tổng kết năm học 2015 - 2016, phương hướng năm học 2016 - 2017 với phương châm: </w:t>
      </w:r>
      <w:r w:rsidRPr="00E54687">
        <w:rPr>
          <w:i/>
          <w:spacing w:val="-6"/>
        </w:rPr>
        <w:t>“</w:t>
      </w:r>
      <w:r>
        <w:rPr>
          <w:i/>
          <w:spacing w:val="-6"/>
        </w:rPr>
        <w:t>Kỷ cương, đồng bộ, đổi mới, hiệu quả</w:t>
      </w:r>
      <w:r>
        <w:rPr>
          <w:szCs w:val="28"/>
        </w:rPr>
        <w:t>”.</w:t>
      </w:r>
    </w:p>
    <w:p w:rsidR="002A6D85" w:rsidRDefault="00CF1394" w:rsidP="005716FE">
      <w:pPr>
        <w:spacing w:after="120"/>
        <w:ind w:firstLine="720"/>
        <w:jc w:val="both"/>
        <w:rPr>
          <w:szCs w:val="28"/>
        </w:rPr>
      </w:pPr>
      <w:r>
        <w:rPr>
          <w:szCs w:val="28"/>
        </w:rPr>
        <w:t>Hôm nay, ngày…</w:t>
      </w:r>
      <w:r w:rsidR="00F65FCC">
        <w:rPr>
          <w:szCs w:val="28"/>
        </w:rPr>
        <w:t xml:space="preserve"> tháng</w:t>
      </w:r>
      <w:r>
        <w:rPr>
          <w:szCs w:val="28"/>
        </w:rPr>
        <w:t xml:space="preserve"> …</w:t>
      </w:r>
      <w:r w:rsidR="00F65FCC">
        <w:rPr>
          <w:szCs w:val="28"/>
        </w:rPr>
        <w:t xml:space="preserve"> năm </w:t>
      </w:r>
      <w:r>
        <w:rPr>
          <w:szCs w:val="28"/>
        </w:rPr>
        <w:t>2016</w:t>
      </w:r>
      <w:r w:rsidR="002A6D85">
        <w:rPr>
          <w:szCs w:val="28"/>
        </w:rPr>
        <w:t xml:space="preserve">, tại </w:t>
      </w:r>
      <w:r>
        <w:rPr>
          <w:szCs w:val="28"/>
        </w:rPr>
        <w:t>……………………………….</w:t>
      </w:r>
      <w:r w:rsidR="002A6D85">
        <w:rPr>
          <w:szCs w:val="28"/>
        </w:rPr>
        <w:t>, chúng tôi đại diệ</w:t>
      </w:r>
      <w:r>
        <w:rPr>
          <w:szCs w:val="28"/>
        </w:rPr>
        <w:t>n …</w:t>
      </w:r>
      <w:r w:rsidR="0034108C">
        <w:rPr>
          <w:szCs w:val="28"/>
        </w:rPr>
        <w:t xml:space="preserve"> trường</w:t>
      </w:r>
      <w:r w:rsidR="002A6D85">
        <w:rPr>
          <w:szCs w:val="28"/>
        </w:rPr>
        <w:t xml:space="preserve"> </w:t>
      </w:r>
      <w:r w:rsidR="00F65FCC">
        <w:rPr>
          <w:szCs w:val="28"/>
        </w:rPr>
        <w:t>(</w:t>
      </w:r>
      <w:r>
        <w:rPr>
          <w:szCs w:val="28"/>
        </w:rPr>
        <w:t>bao gồm:……………………………………….</w:t>
      </w:r>
      <w:r w:rsidR="00F65FCC">
        <w:rPr>
          <w:spacing w:val="-6"/>
          <w:szCs w:val="28"/>
        </w:rPr>
        <w:t xml:space="preserve">) </w:t>
      </w:r>
      <w:r w:rsidR="002A6D85">
        <w:rPr>
          <w:szCs w:val="28"/>
        </w:rPr>
        <w:t xml:space="preserve">thuộc </w:t>
      </w:r>
      <w:r w:rsidR="0034108C">
        <w:rPr>
          <w:szCs w:val="28"/>
        </w:rPr>
        <w:t>Cụm thi đua số</w:t>
      </w:r>
      <w:r>
        <w:rPr>
          <w:szCs w:val="28"/>
        </w:rPr>
        <w:t xml:space="preserve"> …</w:t>
      </w:r>
      <w:r w:rsidR="0034108C">
        <w:rPr>
          <w:szCs w:val="28"/>
        </w:rPr>
        <w:t xml:space="preserve"> </w:t>
      </w:r>
      <w:r w:rsidR="002A6D85">
        <w:rPr>
          <w:szCs w:val="28"/>
        </w:rPr>
        <w:t xml:space="preserve">cam kết phấn đấu thực hiện tốt phong trào thi đua yêu nước </w:t>
      </w:r>
      <w:r w:rsidR="008E4E3D">
        <w:rPr>
          <w:szCs w:val="28"/>
        </w:rPr>
        <w:t>năm học 2016 - 2017</w:t>
      </w:r>
      <w:r w:rsidR="002A6D85">
        <w:rPr>
          <w:szCs w:val="28"/>
        </w:rPr>
        <w:t xml:space="preserve"> với các nội dung chủ yếu sau:</w:t>
      </w:r>
    </w:p>
    <w:p w:rsidR="0034108C" w:rsidRPr="00F65FCC" w:rsidRDefault="00F65FCC" w:rsidP="005716FE">
      <w:pPr>
        <w:spacing w:after="120"/>
        <w:ind w:firstLine="720"/>
        <w:jc w:val="both"/>
        <w:rPr>
          <w:b/>
          <w:szCs w:val="28"/>
        </w:rPr>
      </w:pPr>
      <w:r>
        <w:rPr>
          <w:b/>
          <w:szCs w:val="28"/>
        </w:rPr>
        <w:t xml:space="preserve">I. </w:t>
      </w:r>
      <w:r w:rsidR="002A6D85" w:rsidRPr="00F65FCC">
        <w:rPr>
          <w:b/>
          <w:szCs w:val="28"/>
        </w:rPr>
        <w:t>Chỉ tiêu phấn đấu</w:t>
      </w:r>
    </w:p>
    <w:p w:rsidR="002A6D85" w:rsidRDefault="002A6D85" w:rsidP="005716FE">
      <w:pPr>
        <w:spacing w:after="120"/>
        <w:ind w:firstLine="720"/>
        <w:jc w:val="both"/>
        <w:rPr>
          <w:szCs w:val="28"/>
        </w:rPr>
      </w:pPr>
      <w:r>
        <w:rPr>
          <w:szCs w:val="28"/>
        </w:rPr>
        <w:t xml:space="preserve">1. 100% </w:t>
      </w:r>
      <w:r w:rsidR="0034108C">
        <w:rPr>
          <w:szCs w:val="28"/>
        </w:rPr>
        <w:t xml:space="preserve">các trường </w:t>
      </w:r>
      <w:r>
        <w:rPr>
          <w:szCs w:val="28"/>
        </w:rPr>
        <w:t xml:space="preserve">trong </w:t>
      </w:r>
      <w:r w:rsidR="0034108C">
        <w:rPr>
          <w:szCs w:val="28"/>
        </w:rPr>
        <w:t xml:space="preserve">Cụm </w:t>
      </w:r>
      <w:r w:rsidR="000B4B0A">
        <w:rPr>
          <w:szCs w:val="28"/>
        </w:rPr>
        <w:t>t</w:t>
      </w:r>
      <w:r>
        <w:rPr>
          <w:szCs w:val="28"/>
        </w:rPr>
        <w:t xml:space="preserve">hi đua xây dựng chương trình, kế hoạch </w:t>
      </w:r>
      <w:r w:rsidRPr="00975538">
        <w:rPr>
          <w:spacing w:val="-4"/>
          <w:szCs w:val="28"/>
        </w:rPr>
        <w:t>thi đua năm</w:t>
      </w:r>
      <w:r w:rsidR="0034108C" w:rsidRPr="00975538">
        <w:rPr>
          <w:spacing w:val="-4"/>
          <w:szCs w:val="28"/>
        </w:rPr>
        <w:t xml:space="preserve"> học</w:t>
      </w:r>
      <w:r w:rsidRPr="00975538">
        <w:rPr>
          <w:spacing w:val="-4"/>
          <w:szCs w:val="28"/>
        </w:rPr>
        <w:t xml:space="preserve"> 201</w:t>
      </w:r>
      <w:r w:rsidR="00310D7A" w:rsidRPr="00975538">
        <w:rPr>
          <w:spacing w:val="-4"/>
          <w:szCs w:val="28"/>
        </w:rPr>
        <w:t>6-2017</w:t>
      </w:r>
      <w:r w:rsidRPr="00975538">
        <w:rPr>
          <w:spacing w:val="-4"/>
          <w:szCs w:val="28"/>
        </w:rPr>
        <w:t xml:space="preserve"> và thực hiện đăng ký thi đua đối với tập thể và cá nhân.</w:t>
      </w:r>
    </w:p>
    <w:p w:rsidR="002A6D85" w:rsidRDefault="002A6D85" w:rsidP="005716FE">
      <w:pPr>
        <w:spacing w:after="120"/>
        <w:ind w:firstLine="720"/>
        <w:jc w:val="both"/>
        <w:rPr>
          <w:szCs w:val="28"/>
        </w:rPr>
      </w:pPr>
      <w:r>
        <w:rPr>
          <w:szCs w:val="28"/>
        </w:rPr>
        <w:t xml:space="preserve">2. 100% </w:t>
      </w:r>
      <w:r w:rsidR="00D646E7">
        <w:rPr>
          <w:szCs w:val="28"/>
        </w:rPr>
        <w:t xml:space="preserve">các trường trong Cụm thi đua </w:t>
      </w:r>
      <w:r>
        <w:rPr>
          <w:szCs w:val="28"/>
        </w:rPr>
        <w:t xml:space="preserve">tổ chức phát động và </w:t>
      </w:r>
      <w:r w:rsidR="008E4E3D">
        <w:rPr>
          <w:szCs w:val="28"/>
        </w:rPr>
        <w:t xml:space="preserve">triển khai </w:t>
      </w:r>
      <w:r>
        <w:rPr>
          <w:szCs w:val="28"/>
        </w:rPr>
        <w:t xml:space="preserve">phong trào thi đua yêu nước </w:t>
      </w:r>
      <w:r w:rsidR="00F65FCC">
        <w:rPr>
          <w:szCs w:val="28"/>
        </w:rPr>
        <w:t>nhằm nâng cao chất lượng đào tạo, bồi dưỡng</w:t>
      </w:r>
      <w:r w:rsidR="008E4E3D">
        <w:rPr>
          <w:szCs w:val="28"/>
        </w:rPr>
        <w:t xml:space="preserve"> cán bộ,</w:t>
      </w:r>
      <w:r w:rsidR="00F65FCC">
        <w:rPr>
          <w:szCs w:val="28"/>
        </w:rPr>
        <w:t xml:space="preserve"> nghiên cứu khoa học</w:t>
      </w:r>
      <w:r w:rsidR="008E4E3D">
        <w:rPr>
          <w:szCs w:val="28"/>
        </w:rPr>
        <w:t>, tổng kết thực tiễn</w:t>
      </w:r>
      <w:r w:rsidR="00F65FCC">
        <w:rPr>
          <w:szCs w:val="28"/>
        </w:rPr>
        <w:t>.</w:t>
      </w:r>
    </w:p>
    <w:p w:rsidR="005716FE" w:rsidRDefault="0034108C" w:rsidP="005716FE">
      <w:pPr>
        <w:spacing w:after="120"/>
        <w:ind w:firstLine="720"/>
        <w:jc w:val="both"/>
        <w:rPr>
          <w:szCs w:val="28"/>
        </w:rPr>
      </w:pPr>
      <w:r>
        <w:rPr>
          <w:szCs w:val="28"/>
        </w:rPr>
        <w:t>3</w:t>
      </w:r>
      <w:r w:rsidR="002A6D85">
        <w:rPr>
          <w:szCs w:val="28"/>
        </w:rPr>
        <w:t xml:space="preserve">. 100% </w:t>
      </w:r>
      <w:r w:rsidR="00D646E7">
        <w:rPr>
          <w:szCs w:val="28"/>
        </w:rPr>
        <w:t>các trường trong Cụm thi đua</w:t>
      </w:r>
      <w:r w:rsidR="008E4E3D">
        <w:rPr>
          <w:szCs w:val="28"/>
        </w:rPr>
        <w:t xml:space="preserve"> triển khai các giải pháp cụ thể, sáng tạo thực hiện có hiệu quả</w:t>
      </w:r>
      <w:r w:rsidR="008E4E3D" w:rsidRPr="008E4E3D">
        <w:rPr>
          <w:szCs w:val="28"/>
        </w:rPr>
        <w:t xml:space="preserve"> </w:t>
      </w:r>
      <w:r w:rsidR="008E4E3D">
        <w:rPr>
          <w:szCs w:val="28"/>
        </w:rPr>
        <w:t>phương hướng, nhiệm vụ công tác trường chính trị năm học 2016 - 2017 do Giám đốc Học viện</w:t>
      </w:r>
      <w:r w:rsidR="005716FE">
        <w:rPr>
          <w:szCs w:val="28"/>
        </w:rPr>
        <w:t xml:space="preserve"> Chính trị quốc gia Hồ Chí Minh</w:t>
      </w:r>
      <w:r w:rsidR="008E4E3D">
        <w:rPr>
          <w:szCs w:val="28"/>
        </w:rPr>
        <w:t xml:space="preserve"> quyết định, k</w:t>
      </w:r>
      <w:r w:rsidR="000B4B0A">
        <w:rPr>
          <w:szCs w:val="28"/>
        </w:rPr>
        <w:t>ế hoạch c</w:t>
      </w:r>
      <w:r w:rsidR="002A6D85">
        <w:rPr>
          <w:szCs w:val="28"/>
        </w:rPr>
        <w:t xml:space="preserve">hương trình công tác năm </w:t>
      </w:r>
      <w:r>
        <w:rPr>
          <w:szCs w:val="28"/>
        </w:rPr>
        <w:t xml:space="preserve">học </w:t>
      </w:r>
      <w:r w:rsidR="002A6D85">
        <w:rPr>
          <w:szCs w:val="28"/>
        </w:rPr>
        <w:t>201</w:t>
      </w:r>
      <w:r w:rsidR="00CF1394">
        <w:rPr>
          <w:szCs w:val="28"/>
        </w:rPr>
        <w:t>6 - 2017</w:t>
      </w:r>
      <w:r w:rsidR="002A6D85">
        <w:rPr>
          <w:szCs w:val="28"/>
        </w:rPr>
        <w:t xml:space="preserve"> của </w:t>
      </w:r>
      <w:r>
        <w:rPr>
          <w:szCs w:val="28"/>
        </w:rPr>
        <w:t>Cụm</w:t>
      </w:r>
      <w:r w:rsidR="000B4B0A">
        <w:rPr>
          <w:szCs w:val="28"/>
        </w:rPr>
        <w:t xml:space="preserve"> t</w:t>
      </w:r>
      <w:r w:rsidR="002A6D85">
        <w:rPr>
          <w:szCs w:val="28"/>
        </w:rPr>
        <w:t>hi đua.</w:t>
      </w:r>
      <w:r w:rsidR="008E4E3D">
        <w:rPr>
          <w:szCs w:val="28"/>
        </w:rPr>
        <w:t xml:space="preserve"> Mỗi trường có ít nhất 01 hoạt động tiêu biểu, đặc trưng. Cụm thi đua có ít nhất 01 hoạt động tập trung.</w:t>
      </w:r>
    </w:p>
    <w:p w:rsidR="008E4E3D" w:rsidRDefault="005716FE" w:rsidP="005716FE">
      <w:pPr>
        <w:spacing w:after="120"/>
        <w:ind w:firstLine="720"/>
        <w:jc w:val="both"/>
        <w:rPr>
          <w:szCs w:val="28"/>
        </w:rPr>
      </w:pPr>
      <w:r>
        <w:rPr>
          <w:szCs w:val="28"/>
        </w:rPr>
        <w:lastRenderedPageBreak/>
        <w:t xml:space="preserve"> 4. 10</w:t>
      </w:r>
      <w:r w:rsidR="002A6D85">
        <w:rPr>
          <w:szCs w:val="28"/>
        </w:rPr>
        <w:t xml:space="preserve">0% </w:t>
      </w:r>
      <w:r w:rsidR="008E4E3D">
        <w:rPr>
          <w:szCs w:val="28"/>
        </w:rPr>
        <w:t>các trườ</w:t>
      </w:r>
      <w:r w:rsidR="00E411E3">
        <w:rPr>
          <w:szCs w:val="28"/>
        </w:rPr>
        <w:t>ng trong C</w:t>
      </w:r>
      <w:r w:rsidR="008E4E3D">
        <w:rPr>
          <w:szCs w:val="28"/>
        </w:rPr>
        <w:t>ụm thi đua có các hoạt động cụ thể, thiết thực, hiệu quả, tham gia xây dựng Đảng bộ, các tổ chức đoàn thể trong sạch, vững mạnh, tập thể tiêu biểu tiên tiến trở lên.</w:t>
      </w:r>
    </w:p>
    <w:p w:rsidR="002A6D85" w:rsidRDefault="0034108C" w:rsidP="005716FE">
      <w:pPr>
        <w:spacing w:after="120"/>
        <w:ind w:firstLine="720"/>
        <w:jc w:val="both"/>
        <w:rPr>
          <w:spacing w:val="-4"/>
          <w:szCs w:val="28"/>
          <w:lang w:val="de-DE"/>
        </w:rPr>
      </w:pPr>
      <w:r>
        <w:rPr>
          <w:szCs w:val="28"/>
        </w:rPr>
        <w:t>5</w:t>
      </w:r>
      <w:r w:rsidR="002A6D85" w:rsidRPr="00112AAD">
        <w:rPr>
          <w:szCs w:val="28"/>
        </w:rPr>
        <w:t xml:space="preserve">. 100% </w:t>
      </w:r>
      <w:r w:rsidR="00D646E7">
        <w:rPr>
          <w:szCs w:val="28"/>
        </w:rPr>
        <w:t>các trườ</w:t>
      </w:r>
      <w:r w:rsidR="00E411E3">
        <w:rPr>
          <w:szCs w:val="28"/>
        </w:rPr>
        <w:t>ng trong C</w:t>
      </w:r>
      <w:r w:rsidR="00D646E7">
        <w:rPr>
          <w:szCs w:val="28"/>
        </w:rPr>
        <w:t xml:space="preserve">ụm thi đua </w:t>
      </w:r>
      <w:r w:rsidR="008E4E3D">
        <w:rPr>
          <w:szCs w:val="28"/>
        </w:rPr>
        <w:t>có các hoạt động hiệu quả</w:t>
      </w:r>
      <w:r w:rsidR="002A6D85" w:rsidRPr="00112AAD">
        <w:rPr>
          <w:spacing w:val="-4"/>
          <w:szCs w:val="28"/>
          <w:lang w:val="de-DE"/>
        </w:rPr>
        <w:t xml:space="preserve"> </w:t>
      </w:r>
      <w:r w:rsidR="00D646E7">
        <w:rPr>
          <w:spacing w:val="-4"/>
          <w:szCs w:val="28"/>
          <w:lang w:val="de-DE"/>
        </w:rPr>
        <w:t xml:space="preserve">triển khai </w:t>
      </w:r>
      <w:r w:rsidR="008E4E3D">
        <w:rPr>
          <w:spacing w:val="-4"/>
          <w:szCs w:val="28"/>
          <w:lang w:val="de-DE"/>
        </w:rPr>
        <w:t xml:space="preserve">thực hiện </w:t>
      </w:r>
      <w:r w:rsidR="00D646E7">
        <w:rPr>
          <w:spacing w:val="-4"/>
          <w:szCs w:val="28"/>
          <w:lang w:val="de-DE"/>
        </w:rPr>
        <w:t xml:space="preserve">Nghị quyết </w:t>
      </w:r>
      <w:r w:rsidR="002A6D85" w:rsidRPr="00112AAD">
        <w:rPr>
          <w:spacing w:val="-4"/>
          <w:szCs w:val="28"/>
          <w:lang w:val="de-DE"/>
        </w:rPr>
        <w:t xml:space="preserve"> Đại hội Đảng toàn quốc lần thứ XII, </w:t>
      </w:r>
      <w:r w:rsidR="00D646E7">
        <w:rPr>
          <w:spacing w:val="-4"/>
          <w:szCs w:val="28"/>
          <w:lang w:val="de-DE"/>
        </w:rPr>
        <w:t xml:space="preserve">Nghị quyết của Đảng bộ tỉnh, thành phố trực thuộc Trung ương, bộ ngành </w:t>
      </w:r>
      <w:r w:rsidR="002A6D85" w:rsidRPr="00112AAD">
        <w:rPr>
          <w:spacing w:val="-4"/>
          <w:szCs w:val="28"/>
          <w:lang w:val="de-DE"/>
        </w:rPr>
        <w:t>nhiệm kỳ</w:t>
      </w:r>
      <w:r w:rsidR="005716FE">
        <w:rPr>
          <w:spacing w:val="-4"/>
          <w:szCs w:val="28"/>
          <w:lang w:val="de-DE"/>
        </w:rPr>
        <w:t xml:space="preserve"> 2015</w:t>
      </w:r>
      <w:r w:rsidR="00E411E3">
        <w:rPr>
          <w:spacing w:val="-4"/>
          <w:szCs w:val="28"/>
          <w:lang w:val="de-DE"/>
        </w:rPr>
        <w:t xml:space="preserve"> </w:t>
      </w:r>
      <w:r w:rsidR="00717F6A">
        <w:rPr>
          <w:spacing w:val="-4"/>
          <w:szCs w:val="28"/>
          <w:lang w:val="de-DE"/>
        </w:rPr>
        <w:t>-</w:t>
      </w:r>
      <w:r w:rsidR="00E411E3">
        <w:rPr>
          <w:spacing w:val="-4"/>
          <w:szCs w:val="28"/>
          <w:lang w:val="de-DE"/>
        </w:rPr>
        <w:t xml:space="preserve"> </w:t>
      </w:r>
      <w:r w:rsidR="00717F6A">
        <w:rPr>
          <w:spacing w:val="-4"/>
          <w:szCs w:val="28"/>
          <w:lang w:val="de-DE"/>
        </w:rPr>
        <w:t>2020 vào công tác đào tạo, bồi dưỡng, nghiên cứu khoa học</w:t>
      </w:r>
      <w:r w:rsidR="002A6D85" w:rsidRPr="00112AAD">
        <w:rPr>
          <w:spacing w:val="-4"/>
          <w:szCs w:val="28"/>
          <w:lang w:val="de-DE"/>
        </w:rPr>
        <w:t>.</w:t>
      </w:r>
    </w:p>
    <w:p w:rsidR="002A6D85" w:rsidRDefault="002A6D85" w:rsidP="005716FE">
      <w:pPr>
        <w:spacing w:after="120"/>
        <w:ind w:firstLine="720"/>
        <w:jc w:val="both"/>
        <w:rPr>
          <w:b/>
          <w:spacing w:val="-4"/>
          <w:szCs w:val="28"/>
          <w:lang w:val="de-DE"/>
        </w:rPr>
      </w:pPr>
      <w:r w:rsidRPr="00112AAD">
        <w:rPr>
          <w:b/>
          <w:spacing w:val="-4"/>
          <w:szCs w:val="28"/>
          <w:lang w:val="de-DE"/>
        </w:rPr>
        <w:t>II. Nội dung thực hiện</w:t>
      </w:r>
    </w:p>
    <w:p w:rsidR="00FC085C" w:rsidRDefault="004851BD" w:rsidP="005716FE">
      <w:pPr>
        <w:spacing w:after="120"/>
        <w:ind w:firstLine="720"/>
        <w:jc w:val="both"/>
        <w:rPr>
          <w:b/>
        </w:rPr>
      </w:pPr>
      <w:r>
        <w:rPr>
          <w:b/>
        </w:rPr>
        <w:t>1.</w:t>
      </w:r>
      <w:r w:rsidR="00D12453">
        <w:rPr>
          <w:b/>
        </w:rPr>
        <w:t xml:space="preserve"> </w:t>
      </w:r>
      <w:r w:rsidR="00FC085C" w:rsidRPr="009F43AE">
        <w:rPr>
          <w:b/>
        </w:rPr>
        <w:t>Thực hiện cá</w:t>
      </w:r>
      <w:r w:rsidR="00FC085C">
        <w:rPr>
          <w:b/>
        </w:rPr>
        <w:t>c</w:t>
      </w:r>
      <w:r w:rsidR="00FC085C" w:rsidRPr="009F43AE">
        <w:rPr>
          <w:b/>
        </w:rPr>
        <w:t xml:space="preserve"> quy định của Học viện về </w:t>
      </w:r>
      <w:r w:rsidR="00FC085C">
        <w:rPr>
          <w:b/>
        </w:rPr>
        <w:t>chương trình, nội dung, quy chế quản lý</w:t>
      </w:r>
      <w:r w:rsidR="00FC085C" w:rsidRPr="009F43AE">
        <w:rPr>
          <w:b/>
        </w:rPr>
        <w:t xml:space="preserve"> đào tạo, bồi dưỡng</w:t>
      </w:r>
      <w:r w:rsidR="003C23F4">
        <w:rPr>
          <w:b/>
        </w:rPr>
        <w:t>.</w:t>
      </w:r>
      <w:r w:rsidR="00FC085C" w:rsidRPr="009F43AE">
        <w:rPr>
          <w:b/>
        </w:rPr>
        <w:t xml:space="preserve"> </w:t>
      </w:r>
    </w:p>
    <w:p w:rsidR="00B06ED5" w:rsidRDefault="004851BD" w:rsidP="005716FE">
      <w:pPr>
        <w:spacing w:after="120"/>
        <w:ind w:firstLine="720"/>
        <w:jc w:val="both"/>
        <w:rPr>
          <w:b/>
        </w:rPr>
      </w:pPr>
      <w:r>
        <w:rPr>
          <w:b/>
        </w:rPr>
        <w:t>2.</w:t>
      </w:r>
      <w:r w:rsidR="00D12453">
        <w:rPr>
          <w:b/>
        </w:rPr>
        <w:t xml:space="preserve"> </w:t>
      </w:r>
      <w:r w:rsidR="00B06ED5" w:rsidRPr="00AD6673">
        <w:rPr>
          <w:b/>
        </w:rPr>
        <w:t>Thực hiện kế hoạch nghiên cứu khoa học</w:t>
      </w:r>
      <w:r w:rsidR="003C23F4">
        <w:rPr>
          <w:b/>
        </w:rPr>
        <w:t>.</w:t>
      </w:r>
      <w:r w:rsidR="00B06ED5" w:rsidRPr="00AD6673">
        <w:rPr>
          <w:b/>
        </w:rPr>
        <w:t xml:space="preserve"> </w:t>
      </w:r>
    </w:p>
    <w:p w:rsidR="00E411E3" w:rsidRDefault="004851BD" w:rsidP="005716FE">
      <w:pPr>
        <w:spacing w:after="120"/>
        <w:ind w:firstLine="720"/>
        <w:jc w:val="both"/>
        <w:rPr>
          <w:b/>
        </w:rPr>
      </w:pPr>
      <w:r>
        <w:rPr>
          <w:b/>
        </w:rPr>
        <w:t>3.</w:t>
      </w:r>
      <w:r w:rsidR="00D12453">
        <w:rPr>
          <w:b/>
        </w:rPr>
        <w:t xml:space="preserve"> </w:t>
      </w:r>
      <w:r w:rsidR="005716FE">
        <w:rPr>
          <w:b/>
        </w:rPr>
        <w:t>Thực hiện c</w:t>
      </w:r>
      <w:r w:rsidR="001B277F">
        <w:rPr>
          <w:b/>
        </w:rPr>
        <w:t>ác hoạt động nâng cao chuyên môn</w:t>
      </w:r>
      <w:r w:rsidR="00E411E3">
        <w:rPr>
          <w:b/>
        </w:rPr>
        <w:t>,</w:t>
      </w:r>
      <w:r w:rsidR="001B277F">
        <w:rPr>
          <w:b/>
        </w:rPr>
        <w:t xml:space="preserve"> nghiệp vụ</w:t>
      </w:r>
      <w:r w:rsidR="00E411E3">
        <w:rPr>
          <w:b/>
        </w:rPr>
        <w:t>.</w:t>
      </w:r>
    </w:p>
    <w:p w:rsidR="001B277F" w:rsidRDefault="004851BD" w:rsidP="005716FE">
      <w:pPr>
        <w:spacing w:after="120"/>
        <w:ind w:firstLine="720"/>
        <w:jc w:val="both"/>
        <w:rPr>
          <w:b/>
        </w:rPr>
      </w:pPr>
      <w:r>
        <w:rPr>
          <w:b/>
        </w:rPr>
        <w:t>4.</w:t>
      </w:r>
      <w:r w:rsidR="00D12453">
        <w:rPr>
          <w:b/>
        </w:rPr>
        <w:t xml:space="preserve"> </w:t>
      </w:r>
      <w:r w:rsidR="001B277F" w:rsidRPr="00AA7088">
        <w:rPr>
          <w:b/>
        </w:rPr>
        <w:t>Thực hiện chủ trương</w:t>
      </w:r>
      <w:r w:rsidR="001B277F">
        <w:rPr>
          <w:b/>
        </w:rPr>
        <w:t>, đường lối</w:t>
      </w:r>
      <w:r w:rsidR="001B277F" w:rsidRPr="00AA7088">
        <w:rPr>
          <w:b/>
        </w:rPr>
        <w:t xml:space="preserve"> của Đảng, chính sách, pháp luật của Nhà nước</w:t>
      </w:r>
      <w:r w:rsidR="003C23F4">
        <w:rPr>
          <w:b/>
        </w:rPr>
        <w:t>.</w:t>
      </w:r>
    </w:p>
    <w:p w:rsidR="00FC48AD" w:rsidRDefault="004851BD" w:rsidP="005716FE">
      <w:pPr>
        <w:spacing w:after="120"/>
        <w:ind w:firstLine="720"/>
        <w:jc w:val="both"/>
        <w:rPr>
          <w:b/>
        </w:rPr>
      </w:pPr>
      <w:r>
        <w:rPr>
          <w:b/>
        </w:rPr>
        <w:t>5.</w:t>
      </w:r>
      <w:r w:rsidR="00D12453">
        <w:rPr>
          <w:b/>
        </w:rPr>
        <w:t xml:space="preserve"> </w:t>
      </w:r>
      <w:r w:rsidR="00FC48AD" w:rsidRPr="00AA7088">
        <w:rPr>
          <w:b/>
        </w:rPr>
        <w:t>Thực hiện các nhiệm vụ công tác thi đua, khen thưởng</w:t>
      </w:r>
      <w:r w:rsidR="003C23F4">
        <w:rPr>
          <w:b/>
        </w:rPr>
        <w:t>.</w:t>
      </w:r>
    </w:p>
    <w:p w:rsidR="003C23F4" w:rsidRPr="00112AAD" w:rsidRDefault="003C23F4" w:rsidP="005716FE">
      <w:pPr>
        <w:spacing w:after="120"/>
        <w:ind w:firstLine="720"/>
        <w:jc w:val="both"/>
        <w:rPr>
          <w:b/>
          <w:spacing w:val="-4"/>
          <w:szCs w:val="28"/>
          <w:lang w:val="de-DE"/>
        </w:rPr>
      </w:pPr>
    </w:p>
    <w:p w:rsidR="002A6D85" w:rsidRPr="008342A7" w:rsidRDefault="002A6D85" w:rsidP="005716FE">
      <w:pPr>
        <w:jc w:val="center"/>
        <w:rPr>
          <w:b/>
          <w:spacing w:val="-4"/>
          <w:sz w:val="32"/>
          <w:szCs w:val="32"/>
          <w:lang w:val="de-DE"/>
        </w:rPr>
      </w:pPr>
      <w:r w:rsidRPr="008342A7">
        <w:rPr>
          <w:b/>
          <w:spacing w:val="-4"/>
          <w:sz w:val="32"/>
          <w:szCs w:val="32"/>
          <w:lang w:val="de-DE"/>
        </w:rPr>
        <w:t>KÝ KẾT GIAO ƯỚC THI ĐUA</w:t>
      </w:r>
    </w:p>
    <w:p w:rsidR="002A6D85" w:rsidRPr="008342A7" w:rsidRDefault="002A6D85" w:rsidP="005716FE">
      <w:pPr>
        <w:jc w:val="center"/>
        <w:rPr>
          <w:b/>
          <w:spacing w:val="-4"/>
          <w:sz w:val="20"/>
          <w:szCs w:val="20"/>
          <w:lang w:val="de-DE"/>
        </w:rPr>
      </w:pPr>
    </w:p>
    <w:tbl>
      <w:tblPr>
        <w:tblW w:w="98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2611"/>
        <w:gridCol w:w="4860"/>
        <w:gridCol w:w="1620"/>
      </w:tblGrid>
      <w:tr w:rsidR="002A6D85" w:rsidRPr="00843971" w:rsidTr="00096037">
        <w:tc>
          <w:tcPr>
            <w:tcW w:w="746" w:type="dxa"/>
            <w:vAlign w:val="center"/>
          </w:tcPr>
          <w:p w:rsidR="002A6D85" w:rsidRPr="00536BD6" w:rsidRDefault="002A6D85" w:rsidP="005716FE">
            <w:pPr>
              <w:jc w:val="center"/>
              <w:rPr>
                <w:b/>
                <w:szCs w:val="28"/>
                <w:lang w:val="de-DE"/>
              </w:rPr>
            </w:pPr>
            <w:r w:rsidRPr="00536BD6">
              <w:rPr>
                <w:b/>
                <w:szCs w:val="28"/>
                <w:lang w:val="de-DE"/>
              </w:rPr>
              <w:t>STT</w:t>
            </w:r>
          </w:p>
        </w:tc>
        <w:tc>
          <w:tcPr>
            <w:tcW w:w="2611" w:type="dxa"/>
            <w:vAlign w:val="center"/>
          </w:tcPr>
          <w:p w:rsidR="002A6D85" w:rsidRPr="00536BD6" w:rsidRDefault="002A6D85" w:rsidP="005716FE">
            <w:pPr>
              <w:jc w:val="center"/>
              <w:rPr>
                <w:b/>
                <w:szCs w:val="28"/>
                <w:lang w:val="de-DE"/>
              </w:rPr>
            </w:pPr>
            <w:r w:rsidRPr="00536BD6">
              <w:rPr>
                <w:b/>
                <w:szCs w:val="28"/>
                <w:lang w:val="de-DE"/>
              </w:rPr>
              <w:t xml:space="preserve">Tên </w:t>
            </w:r>
            <w:r w:rsidR="0034108C">
              <w:rPr>
                <w:b/>
                <w:szCs w:val="28"/>
                <w:lang w:val="de-DE"/>
              </w:rPr>
              <w:t>trường</w:t>
            </w:r>
          </w:p>
        </w:tc>
        <w:tc>
          <w:tcPr>
            <w:tcW w:w="4860" w:type="dxa"/>
            <w:vAlign w:val="center"/>
          </w:tcPr>
          <w:p w:rsidR="00581A89" w:rsidRDefault="002A6D85" w:rsidP="005716FE">
            <w:pPr>
              <w:jc w:val="center"/>
              <w:rPr>
                <w:b/>
                <w:szCs w:val="28"/>
                <w:lang w:val="de-DE"/>
              </w:rPr>
            </w:pPr>
            <w:r w:rsidRPr="00536BD6">
              <w:rPr>
                <w:b/>
                <w:szCs w:val="28"/>
                <w:lang w:val="de-DE"/>
              </w:rPr>
              <w:t>Đại diện lãnh đạo ký kết</w:t>
            </w:r>
          </w:p>
          <w:p w:rsidR="002A6D85" w:rsidRPr="00536BD6" w:rsidRDefault="002A6D85" w:rsidP="005716FE">
            <w:pPr>
              <w:jc w:val="center"/>
              <w:rPr>
                <w:b/>
                <w:szCs w:val="28"/>
                <w:lang w:val="de-DE"/>
              </w:rPr>
            </w:pPr>
            <w:r w:rsidRPr="00536BD6">
              <w:rPr>
                <w:b/>
                <w:szCs w:val="28"/>
                <w:lang w:val="de-DE"/>
              </w:rPr>
              <w:t xml:space="preserve"> giao ước thi đua năm </w:t>
            </w:r>
            <w:r w:rsidR="0034108C">
              <w:rPr>
                <w:b/>
                <w:szCs w:val="28"/>
                <w:lang w:val="de-DE"/>
              </w:rPr>
              <w:t xml:space="preserve">học </w:t>
            </w:r>
            <w:r w:rsidR="00CF1394">
              <w:rPr>
                <w:b/>
                <w:szCs w:val="28"/>
                <w:lang w:val="de-DE"/>
              </w:rPr>
              <w:t>2016</w:t>
            </w:r>
            <w:r w:rsidR="0034108C">
              <w:rPr>
                <w:b/>
                <w:szCs w:val="28"/>
                <w:lang w:val="de-DE"/>
              </w:rPr>
              <w:t>-201</w:t>
            </w:r>
            <w:r w:rsidR="00CF1394">
              <w:rPr>
                <w:b/>
                <w:szCs w:val="28"/>
                <w:lang w:val="de-DE"/>
              </w:rPr>
              <w:t>7</w:t>
            </w:r>
          </w:p>
        </w:tc>
        <w:tc>
          <w:tcPr>
            <w:tcW w:w="1620" w:type="dxa"/>
            <w:vAlign w:val="center"/>
          </w:tcPr>
          <w:p w:rsidR="002A6D85" w:rsidRPr="00843971" w:rsidRDefault="002A6D85" w:rsidP="005716FE">
            <w:pPr>
              <w:jc w:val="center"/>
              <w:rPr>
                <w:b/>
                <w:sz w:val="30"/>
                <w:szCs w:val="30"/>
                <w:lang w:val="de-DE"/>
              </w:rPr>
            </w:pPr>
            <w:r w:rsidRPr="00843971">
              <w:rPr>
                <w:b/>
                <w:sz w:val="30"/>
                <w:szCs w:val="30"/>
                <w:lang w:val="de-DE"/>
              </w:rPr>
              <w:t>Chữ ký</w:t>
            </w:r>
          </w:p>
        </w:tc>
      </w:tr>
      <w:tr w:rsidR="002A6D85" w:rsidRPr="00843971" w:rsidTr="00096037">
        <w:tc>
          <w:tcPr>
            <w:tcW w:w="746" w:type="dxa"/>
            <w:vAlign w:val="center"/>
          </w:tcPr>
          <w:p w:rsidR="002A6D85" w:rsidRPr="00310D7A" w:rsidRDefault="00310D7A" w:rsidP="00310D7A">
            <w:pPr>
              <w:ind w:left="99"/>
              <w:rPr>
                <w:szCs w:val="28"/>
                <w:lang w:val="de-DE"/>
              </w:rPr>
            </w:pPr>
            <w:r>
              <w:rPr>
                <w:szCs w:val="28"/>
                <w:lang w:val="de-DE"/>
              </w:rPr>
              <w:t>1</w:t>
            </w:r>
          </w:p>
        </w:tc>
        <w:tc>
          <w:tcPr>
            <w:tcW w:w="2611" w:type="dxa"/>
            <w:vAlign w:val="center"/>
          </w:tcPr>
          <w:p w:rsidR="002A6D85" w:rsidRPr="00536BD6" w:rsidRDefault="0034108C" w:rsidP="00CF1394">
            <w:pPr>
              <w:jc w:val="both"/>
              <w:rPr>
                <w:szCs w:val="28"/>
                <w:lang w:val="de-DE"/>
              </w:rPr>
            </w:pPr>
            <w:r>
              <w:rPr>
                <w:szCs w:val="28"/>
                <w:lang w:val="de-DE"/>
              </w:rPr>
              <w:t xml:space="preserve">Trường </w:t>
            </w:r>
            <w:r w:rsidR="00CF1394">
              <w:rPr>
                <w:szCs w:val="28"/>
                <w:lang w:val="de-DE"/>
              </w:rPr>
              <w:t>.......</w:t>
            </w:r>
          </w:p>
        </w:tc>
        <w:tc>
          <w:tcPr>
            <w:tcW w:w="4860" w:type="dxa"/>
          </w:tcPr>
          <w:p w:rsidR="002A6D85" w:rsidRDefault="002A6D85" w:rsidP="005716FE">
            <w:pPr>
              <w:rPr>
                <w:szCs w:val="28"/>
                <w:lang w:val="de-DE"/>
              </w:rPr>
            </w:pPr>
            <w:r>
              <w:rPr>
                <w:szCs w:val="28"/>
                <w:lang w:val="de-DE"/>
              </w:rPr>
              <w:t>Đồng chí:</w:t>
            </w:r>
            <w:r w:rsidR="00581A89">
              <w:rPr>
                <w:szCs w:val="28"/>
                <w:lang w:val="de-DE"/>
              </w:rPr>
              <w:t xml:space="preserve"> </w:t>
            </w:r>
          </w:p>
          <w:p w:rsidR="002A6D85" w:rsidRPr="00536BD6" w:rsidRDefault="002A6D85" w:rsidP="005716FE">
            <w:pPr>
              <w:rPr>
                <w:szCs w:val="28"/>
                <w:lang w:val="de-DE"/>
              </w:rPr>
            </w:pPr>
            <w:r>
              <w:rPr>
                <w:szCs w:val="28"/>
                <w:lang w:val="de-DE"/>
              </w:rPr>
              <w:t>Chức vụ</w:t>
            </w:r>
            <w:r w:rsidR="00955C61">
              <w:rPr>
                <w:szCs w:val="28"/>
                <w:lang w:val="de-DE"/>
              </w:rPr>
              <w:t>:</w:t>
            </w:r>
            <w:r w:rsidR="00581A89">
              <w:rPr>
                <w:szCs w:val="28"/>
                <w:lang w:val="de-DE"/>
              </w:rPr>
              <w:t xml:space="preserve">  </w:t>
            </w:r>
          </w:p>
        </w:tc>
        <w:tc>
          <w:tcPr>
            <w:tcW w:w="1620" w:type="dxa"/>
          </w:tcPr>
          <w:p w:rsidR="002A6D85" w:rsidRPr="00843971" w:rsidRDefault="002A6D85" w:rsidP="005716FE">
            <w:pPr>
              <w:jc w:val="both"/>
              <w:rPr>
                <w:sz w:val="30"/>
                <w:szCs w:val="30"/>
                <w:lang w:val="de-DE"/>
              </w:rPr>
            </w:pPr>
          </w:p>
        </w:tc>
      </w:tr>
      <w:tr w:rsidR="002A6D85" w:rsidRPr="00843971" w:rsidTr="00096037">
        <w:tc>
          <w:tcPr>
            <w:tcW w:w="746" w:type="dxa"/>
            <w:vAlign w:val="center"/>
          </w:tcPr>
          <w:p w:rsidR="002A6D85" w:rsidRPr="00310D7A" w:rsidRDefault="00310D7A" w:rsidP="00310D7A">
            <w:pPr>
              <w:ind w:left="99"/>
              <w:rPr>
                <w:szCs w:val="28"/>
                <w:lang w:val="de-DE"/>
              </w:rPr>
            </w:pPr>
            <w:r>
              <w:rPr>
                <w:szCs w:val="28"/>
                <w:lang w:val="de-DE"/>
              </w:rPr>
              <w:t>2</w:t>
            </w:r>
          </w:p>
        </w:tc>
        <w:tc>
          <w:tcPr>
            <w:tcW w:w="2611" w:type="dxa"/>
            <w:vAlign w:val="center"/>
          </w:tcPr>
          <w:p w:rsidR="002A6D85" w:rsidRPr="00536BD6" w:rsidRDefault="002A6D85" w:rsidP="005716FE">
            <w:pPr>
              <w:jc w:val="both"/>
              <w:rPr>
                <w:szCs w:val="28"/>
                <w:lang w:val="de-DE"/>
              </w:rPr>
            </w:pPr>
          </w:p>
        </w:tc>
        <w:tc>
          <w:tcPr>
            <w:tcW w:w="4860" w:type="dxa"/>
          </w:tcPr>
          <w:p w:rsidR="002A6D85" w:rsidRDefault="002A6D85" w:rsidP="005716FE">
            <w:pPr>
              <w:rPr>
                <w:szCs w:val="28"/>
                <w:lang w:val="de-DE"/>
              </w:rPr>
            </w:pPr>
          </w:p>
          <w:p w:rsidR="00096037" w:rsidRPr="00536BD6" w:rsidRDefault="00096037" w:rsidP="005716FE">
            <w:pPr>
              <w:rPr>
                <w:szCs w:val="28"/>
                <w:lang w:val="de-DE"/>
              </w:rPr>
            </w:pPr>
          </w:p>
        </w:tc>
        <w:tc>
          <w:tcPr>
            <w:tcW w:w="1620" w:type="dxa"/>
          </w:tcPr>
          <w:p w:rsidR="002A6D85" w:rsidRPr="00843971" w:rsidRDefault="002A6D85" w:rsidP="005716FE">
            <w:pPr>
              <w:jc w:val="both"/>
              <w:rPr>
                <w:sz w:val="30"/>
                <w:szCs w:val="30"/>
                <w:lang w:val="de-DE"/>
              </w:rPr>
            </w:pPr>
          </w:p>
        </w:tc>
      </w:tr>
      <w:tr w:rsidR="002A6D85" w:rsidRPr="00843971" w:rsidTr="00096037">
        <w:tc>
          <w:tcPr>
            <w:tcW w:w="746" w:type="dxa"/>
            <w:vAlign w:val="center"/>
          </w:tcPr>
          <w:p w:rsidR="002A6D85" w:rsidRPr="00310D7A" w:rsidRDefault="00310D7A" w:rsidP="00310D7A">
            <w:pPr>
              <w:ind w:left="99"/>
              <w:rPr>
                <w:szCs w:val="28"/>
                <w:lang w:val="de-DE"/>
              </w:rPr>
            </w:pPr>
            <w:r>
              <w:rPr>
                <w:szCs w:val="28"/>
                <w:lang w:val="de-DE"/>
              </w:rPr>
              <w:t>3</w:t>
            </w:r>
          </w:p>
        </w:tc>
        <w:tc>
          <w:tcPr>
            <w:tcW w:w="2611" w:type="dxa"/>
            <w:vAlign w:val="center"/>
          </w:tcPr>
          <w:p w:rsidR="002A6D85" w:rsidRPr="00536BD6" w:rsidRDefault="002A6D85" w:rsidP="005716FE">
            <w:pPr>
              <w:jc w:val="both"/>
              <w:rPr>
                <w:szCs w:val="28"/>
                <w:lang w:val="de-DE"/>
              </w:rPr>
            </w:pPr>
          </w:p>
        </w:tc>
        <w:tc>
          <w:tcPr>
            <w:tcW w:w="4860" w:type="dxa"/>
          </w:tcPr>
          <w:p w:rsidR="002A6D85" w:rsidRDefault="002A6D85" w:rsidP="005716FE">
            <w:pPr>
              <w:rPr>
                <w:spacing w:val="-10"/>
                <w:szCs w:val="28"/>
                <w:lang w:val="de-DE"/>
              </w:rPr>
            </w:pPr>
          </w:p>
          <w:p w:rsidR="00096037" w:rsidRPr="00EF1406" w:rsidRDefault="00096037" w:rsidP="005716FE">
            <w:pPr>
              <w:rPr>
                <w:spacing w:val="-10"/>
                <w:szCs w:val="28"/>
                <w:lang w:val="de-DE"/>
              </w:rPr>
            </w:pPr>
          </w:p>
        </w:tc>
        <w:tc>
          <w:tcPr>
            <w:tcW w:w="1620" w:type="dxa"/>
          </w:tcPr>
          <w:p w:rsidR="002A6D85" w:rsidRPr="00843971" w:rsidRDefault="002A6D85" w:rsidP="005716FE">
            <w:pPr>
              <w:jc w:val="both"/>
              <w:rPr>
                <w:sz w:val="30"/>
                <w:szCs w:val="30"/>
                <w:lang w:val="de-DE"/>
              </w:rPr>
            </w:pPr>
          </w:p>
        </w:tc>
      </w:tr>
      <w:tr w:rsidR="002A6D85" w:rsidRPr="00843971" w:rsidTr="00096037">
        <w:tc>
          <w:tcPr>
            <w:tcW w:w="746" w:type="dxa"/>
            <w:vAlign w:val="center"/>
          </w:tcPr>
          <w:p w:rsidR="002A6D85" w:rsidRPr="00310D7A" w:rsidRDefault="00E411E3" w:rsidP="00310D7A">
            <w:pPr>
              <w:jc w:val="both"/>
              <w:rPr>
                <w:szCs w:val="28"/>
                <w:lang w:val="de-DE"/>
              </w:rPr>
            </w:pPr>
            <w:r>
              <w:rPr>
                <w:szCs w:val="28"/>
                <w:lang w:val="de-DE"/>
              </w:rPr>
              <w:t>...</w:t>
            </w:r>
          </w:p>
        </w:tc>
        <w:tc>
          <w:tcPr>
            <w:tcW w:w="2611" w:type="dxa"/>
            <w:vAlign w:val="center"/>
          </w:tcPr>
          <w:p w:rsidR="002A6D85" w:rsidRPr="00536BD6" w:rsidRDefault="002A6D85" w:rsidP="005716FE">
            <w:pPr>
              <w:jc w:val="both"/>
              <w:rPr>
                <w:szCs w:val="28"/>
                <w:lang w:val="de-DE"/>
              </w:rPr>
            </w:pPr>
          </w:p>
        </w:tc>
        <w:tc>
          <w:tcPr>
            <w:tcW w:w="4860" w:type="dxa"/>
          </w:tcPr>
          <w:p w:rsidR="002A6D85" w:rsidRDefault="002A6D85" w:rsidP="005716FE">
            <w:pPr>
              <w:rPr>
                <w:szCs w:val="28"/>
                <w:lang w:val="de-DE"/>
              </w:rPr>
            </w:pPr>
          </w:p>
          <w:p w:rsidR="00096037" w:rsidRPr="00536BD6" w:rsidRDefault="00096037" w:rsidP="005716FE">
            <w:pPr>
              <w:rPr>
                <w:szCs w:val="28"/>
                <w:lang w:val="de-DE"/>
              </w:rPr>
            </w:pPr>
          </w:p>
        </w:tc>
        <w:tc>
          <w:tcPr>
            <w:tcW w:w="1620" w:type="dxa"/>
          </w:tcPr>
          <w:p w:rsidR="002A6D85" w:rsidRPr="00843971" w:rsidRDefault="002A6D85" w:rsidP="005716FE">
            <w:pPr>
              <w:jc w:val="both"/>
              <w:rPr>
                <w:sz w:val="30"/>
                <w:szCs w:val="30"/>
                <w:lang w:val="de-DE"/>
              </w:rPr>
            </w:pPr>
          </w:p>
        </w:tc>
      </w:tr>
      <w:tr w:rsidR="002A6D85" w:rsidRPr="00843971" w:rsidTr="00096037">
        <w:tc>
          <w:tcPr>
            <w:tcW w:w="746" w:type="dxa"/>
            <w:vAlign w:val="center"/>
          </w:tcPr>
          <w:p w:rsidR="002A6D85" w:rsidRPr="00310D7A" w:rsidRDefault="002A6D85" w:rsidP="00310D7A">
            <w:pPr>
              <w:ind w:left="360"/>
              <w:jc w:val="both"/>
              <w:rPr>
                <w:szCs w:val="28"/>
                <w:lang w:val="de-DE"/>
              </w:rPr>
            </w:pPr>
          </w:p>
        </w:tc>
        <w:tc>
          <w:tcPr>
            <w:tcW w:w="2611" w:type="dxa"/>
            <w:vAlign w:val="center"/>
          </w:tcPr>
          <w:p w:rsidR="002A6D85" w:rsidRPr="00536BD6" w:rsidRDefault="002A6D85" w:rsidP="005716FE">
            <w:pPr>
              <w:jc w:val="both"/>
              <w:rPr>
                <w:szCs w:val="28"/>
                <w:lang w:val="de-DE"/>
              </w:rPr>
            </w:pPr>
          </w:p>
        </w:tc>
        <w:tc>
          <w:tcPr>
            <w:tcW w:w="4860" w:type="dxa"/>
          </w:tcPr>
          <w:p w:rsidR="002A6D85" w:rsidRDefault="002A6D85" w:rsidP="005716FE">
            <w:pPr>
              <w:rPr>
                <w:szCs w:val="28"/>
                <w:lang w:val="de-DE"/>
              </w:rPr>
            </w:pPr>
          </w:p>
          <w:p w:rsidR="00096037" w:rsidRPr="00536BD6" w:rsidRDefault="00096037" w:rsidP="005716FE">
            <w:pPr>
              <w:rPr>
                <w:szCs w:val="28"/>
                <w:lang w:val="de-DE"/>
              </w:rPr>
            </w:pPr>
          </w:p>
        </w:tc>
        <w:tc>
          <w:tcPr>
            <w:tcW w:w="1620" w:type="dxa"/>
          </w:tcPr>
          <w:p w:rsidR="002A6D85" w:rsidRPr="00843971" w:rsidRDefault="002A6D85" w:rsidP="005716FE">
            <w:pPr>
              <w:jc w:val="both"/>
              <w:rPr>
                <w:sz w:val="30"/>
                <w:szCs w:val="30"/>
                <w:lang w:val="de-DE"/>
              </w:rPr>
            </w:pPr>
          </w:p>
        </w:tc>
      </w:tr>
    </w:tbl>
    <w:p w:rsidR="002A6D85" w:rsidRDefault="002A6D85" w:rsidP="00933194">
      <w:pPr>
        <w:ind w:firstLine="720"/>
        <w:jc w:val="both"/>
        <w:rPr>
          <w:szCs w:val="28"/>
        </w:rPr>
      </w:pPr>
    </w:p>
    <w:tbl>
      <w:tblPr>
        <w:tblW w:w="9558" w:type="dxa"/>
        <w:tblLook w:val="0000"/>
      </w:tblPr>
      <w:tblGrid>
        <w:gridCol w:w="3438"/>
        <w:gridCol w:w="6120"/>
      </w:tblGrid>
      <w:tr w:rsidR="002A6D85" w:rsidTr="00CF1394">
        <w:trPr>
          <w:trHeight w:val="2043"/>
        </w:trPr>
        <w:tc>
          <w:tcPr>
            <w:tcW w:w="3438" w:type="dxa"/>
          </w:tcPr>
          <w:p w:rsidR="002A6D85" w:rsidRPr="007E13D9" w:rsidRDefault="002A6D85" w:rsidP="00933194">
            <w:pPr>
              <w:jc w:val="both"/>
              <w:rPr>
                <w:b/>
                <w:i/>
                <w:sz w:val="24"/>
                <w:szCs w:val="24"/>
              </w:rPr>
            </w:pPr>
            <w:r w:rsidRPr="007E13D9">
              <w:rPr>
                <w:b/>
                <w:i/>
                <w:sz w:val="24"/>
                <w:szCs w:val="24"/>
              </w:rPr>
              <w:t>Nơi nhận:</w:t>
            </w:r>
          </w:p>
          <w:p w:rsidR="002A6D85" w:rsidRPr="00674F70" w:rsidRDefault="002A6D85" w:rsidP="00933194">
            <w:pPr>
              <w:jc w:val="both"/>
              <w:rPr>
                <w:i/>
                <w:sz w:val="24"/>
                <w:szCs w:val="24"/>
              </w:rPr>
            </w:pPr>
            <w:r w:rsidRPr="00674F70">
              <w:rPr>
                <w:i/>
                <w:sz w:val="24"/>
                <w:szCs w:val="24"/>
              </w:rPr>
              <w:t xml:space="preserve">- </w:t>
            </w:r>
            <w:r w:rsidR="007E13D9" w:rsidRPr="00674F70">
              <w:rPr>
                <w:i/>
                <w:sz w:val="24"/>
                <w:szCs w:val="24"/>
              </w:rPr>
              <w:t xml:space="preserve">Các đơn vị trong </w:t>
            </w:r>
            <w:r w:rsidR="0034108C" w:rsidRPr="00674F70">
              <w:rPr>
                <w:i/>
                <w:sz w:val="24"/>
                <w:szCs w:val="24"/>
              </w:rPr>
              <w:t xml:space="preserve">Cụm </w:t>
            </w:r>
            <w:r w:rsidR="007E13D9" w:rsidRPr="00674F70">
              <w:rPr>
                <w:i/>
                <w:sz w:val="24"/>
                <w:szCs w:val="24"/>
              </w:rPr>
              <w:t>TĐ</w:t>
            </w:r>
            <w:r w:rsidR="0034108C" w:rsidRPr="00674F70">
              <w:rPr>
                <w:i/>
                <w:sz w:val="24"/>
                <w:szCs w:val="24"/>
              </w:rPr>
              <w:t>;</w:t>
            </w:r>
          </w:p>
          <w:p w:rsidR="002A6D85" w:rsidRDefault="00933194" w:rsidP="00BC1890">
            <w:pPr>
              <w:jc w:val="both"/>
              <w:rPr>
                <w:b/>
                <w:bCs/>
              </w:rPr>
            </w:pPr>
            <w:r w:rsidRPr="00674F70">
              <w:rPr>
                <w:i/>
                <w:sz w:val="24"/>
                <w:szCs w:val="24"/>
              </w:rPr>
              <w:t xml:space="preserve">- Lưu: </w:t>
            </w:r>
            <w:r w:rsidR="0034108C" w:rsidRPr="00674F70">
              <w:rPr>
                <w:i/>
                <w:sz w:val="24"/>
                <w:szCs w:val="24"/>
              </w:rPr>
              <w:t xml:space="preserve">Vụ CTCT, CTĐ </w:t>
            </w:r>
            <w:r w:rsidR="00CF1394" w:rsidRPr="00674F70">
              <w:rPr>
                <w:i/>
                <w:sz w:val="24"/>
                <w:szCs w:val="24"/>
              </w:rPr>
              <w:t>…</w:t>
            </w:r>
            <w:r w:rsidR="0034108C" w:rsidRPr="00674F70">
              <w:rPr>
                <w:i/>
                <w:sz w:val="24"/>
                <w:szCs w:val="24"/>
              </w:rPr>
              <w:t>.</w:t>
            </w:r>
          </w:p>
        </w:tc>
        <w:tc>
          <w:tcPr>
            <w:tcW w:w="6120" w:type="dxa"/>
          </w:tcPr>
          <w:p w:rsidR="002A6D85" w:rsidRPr="00096037" w:rsidRDefault="00933194" w:rsidP="00933194">
            <w:pPr>
              <w:jc w:val="center"/>
              <w:rPr>
                <w:sz w:val="26"/>
                <w:szCs w:val="26"/>
              </w:rPr>
            </w:pPr>
            <w:r w:rsidRPr="00096037">
              <w:rPr>
                <w:sz w:val="26"/>
                <w:szCs w:val="26"/>
              </w:rPr>
              <w:t xml:space="preserve"> </w:t>
            </w:r>
            <w:r w:rsidR="0034108C" w:rsidRPr="00096037">
              <w:rPr>
                <w:sz w:val="26"/>
                <w:szCs w:val="26"/>
              </w:rPr>
              <w:t>CỤM</w:t>
            </w:r>
            <w:r w:rsidR="002A6D85" w:rsidRPr="00096037">
              <w:rPr>
                <w:sz w:val="26"/>
                <w:szCs w:val="26"/>
              </w:rPr>
              <w:t xml:space="preserve"> </w:t>
            </w:r>
            <w:r w:rsidR="005716FE" w:rsidRPr="00096037">
              <w:rPr>
                <w:sz w:val="26"/>
                <w:szCs w:val="26"/>
              </w:rPr>
              <w:t xml:space="preserve">TRƯỞNG CỤM </w:t>
            </w:r>
            <w:r w:rsidR="002A6D85" w:rsidRPr="00096037">
              <w:rPr>
                <w:sz w:val="26"/>
                <w:szCs w:val="26"/>
              </w:rPr>
              <w:t>THI ĐUA</w:t>
            </w:r>
            <w:r w:rsidR="005716FE" w:rsidRPr="00096037">
              <w:rPr>
                <w:sz w:val="26"/>
                <w:szCs w:val="26"/>
              </w:rPr>
              <w:t xml:space="preserve"> SỐ</w:t>
            </w:r>
            <w:r w:rsidR="00CF1394" w:rsidRPr="00096037">
              <w:rPr>
                <w:sz w:val="26"/>
                <w:szCs w:val="26"/>
              </w:rPr>
              <w:t xml:space="preserve"> …</w:t>
            </w:r>
          </w:p>
          <w:p w:rsidR="002A6D85" w:rsidRPr="00BC1890" w:rsidRDefault="008629A6" w:rsidP="00933194">
            <w:pPr>
              <w:jc w:val="center"/>
              <w:rPr>
                <w:b/>
                <w:sz w:val="26"/>
                <w:szCs w:val="26"/>
              </w:rPr>
            </w:pPr>
            <w:r>
              <w:rPr>
                <w:b/>
                <w:sz w:val="26"/>
                <w:szCs w:val="26"/>
              </w:rPr>
              <w:t>HIỆU TRƯỞNG TRƯỜNG</w:t>
            </w:r>
            <w:r w:rsidR="00BC1890" w:rsidRPr="00BC1890">
              <w:rPr>
                <w:b/>
                <w:sz w:val="26"/>
                <w:szCs w:val="26"/>
              </w:rPr>
              <w:t xml:space="preserve"> </w:t>
            </w:r>
            <w:r w:rsidR="00CF1394">
              <w:rPr>
                <w:b/>
                <w:sz w:val="26"/>
                <w:szCs w:val="26"/>
              </w:rPr>
              <w:t>…</w:t>
            </w:r>
          </w:p>
          <w:p w:rsidR="002A6D85" w:rsidRPr="0065776E" w:rsidRDefault="002A6D85" w:rsidP="00933194">
            <w:pPr>
              <w:jc w:val="center"/>
              <w:rPr>
                <w:sz w:val="26"/>
                <w:szCs w:val="26"/>
              </w:rPr>
            </w:pPr>
            <w:r w:rsidRPr="0065776E">
              <w:rPr>
                <w:sz w:val="26"/>
                <w:szCs w:val="26"/>
              </w:rPr>
              <w:t xml:space="preserve"> </w:t>
            </w:r>
            <w:r w:rsidR="00CF1394">
              <w:rPr>
                <w:sz w:val="26"/>
                <w:szCs w:val="26"/>
              </w:rPr>
              <w:t>(</w:t>
            </w:r>
            <w:r w:rsidR="00CF1394" w:rsidRPr="00674F70">
              <w:rPr>
                <w:i/>
                <w:sz w:val="26"/>
                <w:szCs w:val="26"/>
              </w:rPr>
              <w:t>ký tên, đóng dấu</w:t>
            </w:r>
            <w:r w:rsidR="00CF1394">
              <w:rPr>
                <w:sz w:val="26"/>
                <w:szCs w:val="26"/>
              </w:rPr>
              <w:t>)</w:t>
            </w:r>
          </w:p>
          <w:p w:rsidR="002A6D85" w:rsidRPr="0065776E" w:rsidRDefault="002A6D85" w:rsidP="00BC1890">
            <w:pPr>
              <w:rPr>
                <w:sz w:val="26"/>
                <w:szCs w:val="26"/>
              </w:rPr>
            </w:pPr>
          </w:p>
          <w:p w:rsidR="002A6D85" w:rsidRPr="0065776E" w:rsidRDefault="002A6D85" w:rsidP="00933194">
            <w:pPr>
              <w:rPr>
                <w:sz w:val="26"/>
                <w:szCs w:val="26"/>
              </w:rPr>
            </w:pPr>
          </w:p>
          <w:p w:rsidR="002A6D85" w:rsidRDefault="002A6D85" w:rsidP="00933194">
            <w:pPr>
              <w:jc w:val="center"/>
              <w:rPr>
                <w:sz w:val="26"/>
                <w:szCs w:val="26"/>
              </w:rPr>
            </w:pPr>
          </w:p>
          <w:p w:rsidR="00BC1890" w:rsidRPr="0065776E" w:rsidRDefault="00BC1890" w:rsidP="00CF1394">
            <w:pPr>
              <w:rPr>
                <w:sz w:val="26"/>
                <w:szCs w:val="26"/>
              </w:rPr>
            </w:pPr>
          </w:p>
          <w:p w:rsidR="002A6D85" w:rsidRDefault="002A6D85" w:rsidP="00BC1890">
            <w:pPr>
              <w:jc w:val="center"/>
              <w:rPr>
                <w:b/>
                <w:sz w:val="30"/>
              </w:rPr>
            </w:pPr>
          </w:p>
          <w:p w:rsidR="00BC1890" w:rsidRPr="00325482" w:rsidRDefault="00BC1890" w:rsidP="00BC1890">
            <w:pPr>
              <w:jc w:val="center"/>
              <w:rPr>
                <w:b/>
                <w:sz w:val="30"/>
              </w:rPr>
            </w:pPr>
          </w:p>
        </w:tc>
      </w:tr>
    </w:tbl>
    <w:p w:rsidR="00BC1890" w:rsidRDefault="00BC1890" w:rsidP="00933194"/>
    <w:sectPr w:rsidR="00BC1890" w:rsidSect="00310D7A">
      <w:headerReference w:type="default" r:id="rId8"/>
      <w:pgSz w:w="11907" w:h="16840" w:code="9"/>
      <w:pgMar w:top="720" w:right="851"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666" w:rsidRPr="003F74CE" w:rsidRDefault="00732666" w:rsidP="00A17C70">
      <w:pPr>
        <w:pStyle w:val="BodyText2"/>
        <w:spacing w:before="0" w:after="0" w:line="240" w:lineRule="auto"/>
        <w:rPr>
          <w:rFonts w:eastAsiaTheme="minorHAnsi" w:cstheme="minorBidi"/>
          <w:sz w:val="28"/>
          <w:szCs w:val="22"/>
        </w:rPr>
      </w:pPr>
      <w:r>
        <w:separator/>
      </w:r>
    </w:p>
  </w:endnote>
  <w:endnote w:type="continuationSeparator" w:id="0">
    <w:p w:rsidR="00732666" w:rsidRPr="003F74CE" w:rsidRDefault="00732666" w:rsidP="00A17C70">
      <w:pPr>
        <w:pStyle w:val="BodyText2"/>
        <w:spacing w:before="0" w:after="0" w:line="240" w:lineRule="auto"/>
        <w:rPr>
          <w:rFonts w:eastAsiaTheme="minorHAnsi" w:cstheme="minorBidi"/>
          <w:sz w:val="28"/>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666" w:rsidRPr="003F74CE" w:rsidRDefault="00732666" w:rsidP="00A17C70">
      <w:pPr>
        <w:pStyle w:val="BodyText2"/>
        <w:spacing w:before="0" w:after="0" w:line="240" w:lineRule="auto"/>
        <w:rPr>
          <w:rFonts w:eastAsiaTheme="minorHAnsi" w:cstheme="minorBidi"/>
          <w:sz w:val="28"/>
          <w:szCs w:val="22"/>
        </w:rPr>
      </w:pPr>
      <w:r>
        <w:separator/>
      </w:r>
    </w:p>
  </w:footnote>
  <w:footnote w:type="continuationSeparator" w:id="0">
    <w:p w:rsidR="00732666" w:rsidRPr="003F74CE" w:rsidRDefault="00732666" w:rsidP="00A17C70">
      <w:pPr>
        <w:pStyle w:val="BodyText2"/>
        <w:spacing w:before="0" w:after="0" w:line="240" w:lineRule="auto"/>
        <w:rPr>
          <w:rFonts w:eastAsiaTheme="minorHAnsi" w:cstheme="minorBidi"/>
          <w:sz w:val="28"/>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9B5" w:rsidRDefault="001A79B5" w:rsidP="001A79B5">
    <w:pPr>
      <w:pStyle w:val="Header"/>
      <w:jc w:val="center"/>
    </w:pPr>
  </w:p>
  <w:p w:rsidR="001A79B5" w:rsidRDefault="001A79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66DB"/>
    <w:multiLevelType w:val="hybridMultilevel"/>
    <w:tmpl w:val="744A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F791E"/>
    <w:multiLevelType w:val="hybridMultilevel"/>
    <w:tmpl w:val="87428E42"/>
    <w:lvl w:ilvl="0" w:tplc="2CB44C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444B90"/>
    <w:multiLevelType w:val="hybridMultilevel"/>
    <w:tmpl w:val="744A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B4AD6"/>
    <w:multiLevelType w:val="hybridMultilevel"/>
    <w:tmpl w:val="744A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932B3"/>
    <w:multiLevelType w:val="hybridMultilevel"/>
    <w:tmpl w:val="744A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4D1390"/>
    <w:multiLevelType w:val="hybridMultilevel"/>
    <w:tmpl w:val="744A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71122"/>
    <w:multiLevelType w:val="hybridMultilevel"/>
    <w:tmpl w:val="744A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EF3255"/>
    <w:multiLevelType w:val="hybridMultilevel"/>
    <w:tmpl w:val="744A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240388"/>
    <w:multiLevelType w:val="hybridMultilevel"/>
    <w:tmpl w:val="744A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5B7AF3"/>
    <w:multiLevelType w:val="hybridMultilevel"/>
    <w:tmpl w:val="744A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EB785C"/>
    <w:multiLevelType w:val="hybridMultilevel"/>
    <w:tmpl w:val="744A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5"/>
  </w:num>
  <w:num w:numId="5">
    <w:abstractNumId w:val="8"/>
  </w:num>
  <w:num w:numId="6">
    <w:abstractNumId w:val="2"/>
  </w:num>
  <w:num w:numId="7">
    <w:abstractNumId w:val="7"/>
  </w:num>
  <w:num w:numId="8">
    <w:abstractNumId w:val="10"/>
  </w:num>
  <w:num w:numId="9">
    <w:abstractNumId w:val="4"/>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A6D85"/>
    <w:rsid w:val="0003403C"/>
    <w:rsid w:val="00037B25"/>
    <w:rsid w:val="00043F2A"/>
    <w:rsid w:val="00056385"/>
    <w:rsid w:val="00060778"/>
    <w:rsid w:val="00096037"/>
    <w:rsid w:val="000A3019"/>
    <w:rsid w:val="000B4B0A"/>
    <w:rsid w:val="000D7D6B"/>
    <w:rsid w:val="000F6D22"/>
    <w:rsid w:val="00140193"/>
    <w:rsid w:val="001567F2"/>
    <w:rsid w:val="001A79B5"/>
    <w:rsid w:val="001B277F"/>
    <w:rsid w:val="001B7BAD"/>
    <w:rsid w:val="00222F3F"/>
    <w:rsid w:val="002302EB"/>
    <w:rsid w:val="00252593"/>
    <w:rsid w:val="00292196"/>
    <w:rsid w:val="00294420"/>
    <w:rsid w:val="002A6D85"/>
    <w:rsid w:val="002B35BB"/>
    <w:rsid w:val="0030254F"/>
    <w:rsid w:val="00310D7A"/>
    <w:rsid w:val="00317025"/>
    <w:rsid w:val="0034108C"/>
    <w:rsid w:val="00384DC1"/>
    <w:rsid w:val="003C23F4"/>
    <w:rsid w:val="003C4D9E"/>
    <w:rsid w:val="003F1023"/>
    <w:rsid w:val="0042664A"/>
    <w:rsid w:val="00450F5D"/>
    <w:rsid w:val="004851BD"/>
    <w:rsid w:val="005716FE"/>
    <w:rsid w:val="00581A89"/>
    <w:rsid w:val="005A36F4"/>
    <w:rsid w:val="005B1C03"/>
    <w:rsid w:val="0065776E"/>
    <w:rsid w:val="00674F70"/>
    <w:rsid w:val="00675621"/>
    <w:rsid w:val="006C148C"/>
    <w:rsid w:val="006E1629"/>
    <w:rsid w:val="006F3788"/>
    <w:rsid w:val="007110B6"/>
    <w:rsid w:val="00717F6A"/>
    <w:rsid w:val="00732666"/>
    <w:rsid w:val="00735BE5"/>
    <w:rsid w:val="00780401"/>
    <w:rsid w:val="007901A9"/>
    <w:rsid w:val="007B42FB"/>
    <w:rsid w:val="007C02E9"/>
    <w:rsid w:val="007E13D9"/>
    <w:rsid w:val="00824113"/>
    <w:rsid w:val="008362F0"/>
    <w:rsid w:val="008629A6"/>
    <w:rsid w:val="0087651A"/>
    <w:rsid w:val="008834FE"/>
    <w:rsid w:val="008E4E3D"/>
    <w:rsid w:val="00933194"/>
    <w:rsid w:val="00955C61"/>
    <w:rsid w:val="00975538"/>
    <w:rsid w:val="009821C0"/>
    <w:rsid w:val="00A0575D"/>
    <w:rsid w:val="00A1140B"/>
    <w:rsid w:val="00A17C70"/>
    <w:rsid w:val="00A32E99"/>
    <w:rsid w:val="00A74DEA"/>
    <w:rsid w:val="00A86217"/>
    <w:rsid w:val="00A906C5"/>
    <w:rsid w:val="00AD1D3A"/>
    <w:rsid w:val="00B06ED5"/>
    <w:rsid w:val="00B3106F"/>
    <w:rsid w:val="00B97ED0"/>
    <w:rsid w:val="00BA7D25"/>
    <w:rsid w:val="00BC1890"/>
    <w:rsid w:val="00C2414D"/>
    <w:rsid w:val="00C36829"/>
    <w:rsid w:val="00C61ED8"/>
    <w:rsid w:val="00CE377B"/>
    <w:rsid w:val="00CF1394"/>
    <w:rsid w:val="00CF3B72"/>
    <w:rsid w:val="00D12453"/>
    <w:rsid w:val="00D646E7"/>
    <w:rsid w:val="00DF640D"/>
    <w:rsid w:val="00DF6C57"/>
    <w:rsid w:val="00E11860"/>
    <w:rsid w:val="00E411E3"/>
    <w:rsid w:val="00E46426"/>
    <w:rsid w:val="00E859D4"/>
    <w:rsid w:val="00E94E7B"/>
    <w:rsid w:val="00ED511F"/>
    <w:rsid w:val="00EF1406"/>
    <w:rsid w:val="00F0170F"/>
    <w:rsid w:val="00F23BB8"/>
    <w:rsid w:val="00F2707B"/>
    <w:rsid w:val="00F43F8B"/>
    <w:rsid w:val="00F65FCC"/>
    <w:rsid w:val="00F85B4A"/>
    <w:rsid w:val="00F94A4E"/>
    <w:rsid w:val="00FC085C"/>
    <w:rsid w:val="00FC4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7410"/>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6D85"/>
    <w:pPr>
      <w:suppressAutoHyphens/>
      <w:spacing w:before="60" w:after="60" w:line="312" w:lineRule="auto"/>
      <w:jc w:val="center"/>
    </w:pPr>
    <w:rPr>
      <w:rFonts w:eastAsia="Times New Roman" w:cs="Times New Roman"/>
      <w:b/>
      <w:kern w:val="1"/>
      <w:sz w:val="26"/>
      <w:szCs w:val="26"/>
    </w:rPr>
  </w:style>
  <w:style w:type="character" w:customStyle="1" w:styleId="BodyText2Char">
    <w:name w:val="Body Text 2 Char"/>
    <w:basedOn w:val="DefaultParagraphFont"/>
    <w:link w:val="BodyText2"/>
    <w:rsid w:val="002A6D85"/>
    <w:rPr>
      <w:rFonts w:eastAsia="Times New Roman" w:cs="Times New Roman"/>
      <w:b/>
      <w:kern w:val="1"/>
      <w:sz w:val="26"/>
      <w:szCs w:val="26"/>
    </w:rPr>
  </w:style>
  <w:style w:type="paragraph" w:styleId="Header">
    <w:name w:val="header"/>
    <w:basedOn w:val="Normal"/>
    <w:link w:val="HeaderChar"/>
    <w:uiPriority w:val="99"/>
    <w:rsid w:val="002A6D85"/>
    <w:pPr>
      <w:tabs>
        <w:tab w:val="center" w:pos="4680"/>
        <w:tab w:val="right" w:pos="9360"/>
      </w:tabs>
    </w:pPr>
    <w:rPr>
      <w:rFonts w:eastAsia="Times New Roman" w:cs="Times New Roman"/>
      <w:sz w:val="24"/>
      <w:szCs w:val="24"/>
    </w:rPr>
  </w:style>
  <w:style w:type="character" w:customStyle="1" w:styleId="HeaderChar">
    <w:name w:val="Header Char"/>
    <w:basedOn w:val="DefaultParagraphFont"/>
    <w:link w:val="Header"/>
    <w:uiPriority w:val="99"/>
    <w:rsid w:val="002A6D85"/>
    <w:rPr>
      <w:rFonts w:eastAsia="Times New Roman" w:cs="Times New Roman"/>
      <w:sz w:val="24"/>
      <w:szCs w:val="24"/>
    </w:rPr>
  </w:style>
  <w:style w:type="paragraph" w:styleId="ListParagraph">
    <w:name w:val="List Paragraph"/>
    <w:basedOn w:val="Normal"/>
    <w:uiPriority w:val="34"/>
    <w:qFormat/>
    <w:rsid w:val="00955C61"/>
    <w:pPr>
      <w:ind w:left="720"/>
      <w:contextualSpacing/>
    </w:pPr>
  </w:style>
  <w:style w:type="paragraph" w:styleId="NormalWeb">
    <w:name w:val="Normal (Web)"/>
    <w:basedOn w:val="Normal"/>
    <w:uiPriority w:val="99"/>
    <w:unhideWhenUsed/>
    <w:rsid w:val="00F65FCC"/>
    <w:pPr>
      <w:spacing w:before="100" w:beforeAutospacing="1" w:after="100" w:afterAutospacing="1"/>
    </w:pPr>
    <w:rPr>
      <w:rFonts w:eastAsia="Times New Roman" w:cs="Times New Roman"/>
      <w:sz w:val="24"/>
      <w:szCs w:val="24"/>
    </w:rPr>
  </w:style>
  <w:style w:type="paragraph" w:styleId="Footer">
    <w:name w:val="footer"/>
    <w:basedOn w:val="Normal"/>
    <w:link w:val="FooterChar"/>
    <w:uiPriority w:val="99"/>
    <w:semiHidden/>
    <w:unhideWhenUsed/>
    <w:rsid w:val="00CE377B"/>
    <w:pPr>
      <w:tabs>
        <w:tab w:val="center" w:pos="4680"/>
        <w:tab w:val="right" w:pos="9360"/>
      </w:tabs>
    </w:pPr>
  </w:style>
  <w:style w:type="character" w:customStyle="1" w:styleId="FooterChar">
    <w:name w:val="Footer Char"/>
    <w:basedOn w:val="DefaultParagraphFont"/>
    <w:link w:val="Footer"/>
    <w:uiPriority w:val="99"/>
    <w:semiHidden/>
    <w:rsid w:val="00CE377B"/>
  </w:style>
  <w:style w:type="table" w:styleId="TableGrid">
    <w:name w:val="Table Grid"/>
    <w:basedOn w:val="TableNormal"/>
    <w:uiPriority w:val="59"/>
    <w:rsid w:val="00310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44E36-0459-4A85-B29F-C5B33A70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haianh</dc:creator>
  <cp:lastModifiedBy>Customer</cp:lastModifiedBy>
  <cp:revision>17</cp:revision>
  <cp:lastPrinted>2016-09-19T07:11:00Z</cp:lastPrinted>
  <dcterms:created xsi:type="dcterms:W3CDTF">2015-08-04T09:16:00Z</dcterms:created>
  <dcterms:modified xsi:type="dcterms:W3CDTF">2016-09-19T07:11:00Z</dcterms:modified>
</cp:coreProperties>
</file>